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BFF73">
      <w:pPr>
        <w:spacing w:before="312" w:beforeLines="100" w:line="640" w:lineRule="exact"/>
        <w:jc w:val="left"/>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附件</w:t>
      </w:r>
      <w:r>
        <w:rPr>
          <w:rFonts w:hint="eastAsia" w:ascii="黑体" w:hAnsi="黑体" w:eastAsia="黑体" w:cs="Times New Roman"/>
          <w:color w:val="000000"/>
          <w:sz w:val="32"/>
          <w:szCs w:val="32"/>
          <w:lang w:val="en-US" w:eastAsia="zh-CN"/>
        </w:rPr>
        <w:t>1</w:t>
      </w:r>
    </w:p>
    <w:p w14:paraId="7DBD83C2">
      <w:pPr>
        <w:jc w:val="both"/>
        <w:rPr>
          <w:rFonts w:hint="default" w:ascii="Times New Roman" w:hAnsi="Times New Roman" w:eastAsia="宋体" w:cs="Times New Roman"/>
          <w:b/>
          <w:bCs/>
          <w:sz w:val="44"/>
          <w:szCs w:val="52"/>
        </w:rPr>
      </w:pPr>
    </w:p>
    <w:p w14:paraId="22201F85">
      <w:pPr>
        <w:pStyle w:val="15"/>
        <w:spacing w:line="640" w:lineRule="exact"/>
        <w:ind w:left="0" w:leftChars="0" w:firstLine="0" w:firstLineChars="0"/>
        <w:jc w:val="center"/>
        <w:rPr>
          <w:rFonts w:hint="default" w:ascii="方正小标宋简体" w:eastAsia="方正小标宋简体" w:cs="Times New Roman"/>
          <w:bCs/>
          <w:sz w:val="44"/>
          <w:szCs w:val="44"/>
          <w:lang w:val="en-US"/>
        </w:rPr>
      </w:pPr>
      <w:r>
        <w:rPr>
          <w:rFonts w:hint="default" w:ascii="方正小标宋简体" w:eastAsia="方正小标宋简体" w:cs="Times New Roman"/>
          <w:bCs/>
          <w:sz w:val="44"/>
          <w:szCs w:val="44"/>
          <w:lang w:val="en-US"/>
        </w:rPr>
        <w:t>“科技兴蒙”上海交通大学行动计划</w:t>
      </w:r>
    </w:p>
    <w:p w14:paraId="5362E107">
      <w:pPr>
        <w:pStyle w:val="15"/>
        <w:spacing w:line="640" w:lineRule="exact"/>
        <w:ind w:left="0" w:leftChars="0" w:firstLine="0" w:firstLineChars="0"/>
        <w:jc w:val="center"/>
        <w:rPr>
          <w:rFonts w:hint="default" w:ascii="方正小标宋简体" w:eastAsia="方正小标宋简体" w:cs="Times New Roman"/>
          <w:bCs/>
          <w:sz w:val="44"/>
          <w:szCs w:val="44"/>
          <w:lang w:val="en-US"/>
        </w:rPr>
      </w:pPr>
      <w:r>
        <w:rPr>
          <w:rFonts w:hint="default" w:ascii="方正小标宋简体" w:eastAsia="方正小标宋简体" w:cs="Times New Roman"/>
          <w:bCs/>
          <w:sz w:val="44"/>
          <w:szCs w:val="44"/>
          <w:lang w:val="en-US"/>
        </w:rPr>
        <w:t>鄂尔多斯临床医学转化创新中心专项</w:t>
      </w:r>
    </w:p>
    <w:p w14:paraId="453558E7">
      <w:pPr>
        <w:pStyle w:val="15"/>
        <w:spacing w:line="640" w:lineRule="exact"/>
        <w:ind w:left="0" w:leftChars="0" w:firstLine="0" w:firstLineChars="0"/>
        <w:jc w:val="center"/>
        <w:rPr>
          <w:rFonts w:hint="default" w:ascii="方正小标宋简体" w:eastAsia="方正小标宋简体" w:cs="Times New Roman"/>
          <w:bCs/>
          <w:sz w:val="44"/>
          <w:szCs w:val="44"/>
          <w:lang w:val="en-US"/>
        </w:rPr>
      </w:pPr>
      <w:r>
        <w:rPr>
          <w:rFonts w:hint="default" w:ascii="方正小标宋简体" w:eastAsia="方正小标宋简体" w:cs="Times New Roman"/>
          <w:bCs/>
          <w:sz w:val="44"/>
          <w:szCs w:val="44"/>
          <w:lang w:val="en-US"/>
        </w:rPr>
        <w:t>2024年度项目申报指南</w:t>
      </w:r>
    </w:p>
    <w:p w14:paraId="63A61455">
      <w:pPr>
        <w:rPr>
          <w:rFonts w:hint="default" w:ascii="方正小标宋简体" w:eastAsia="方正小标宋简体" w:cs="Times New Roman"/>
          <w:bCs/>
          <w:sz w:val="44"/>
          <w:szCs w:val="44"/>
          <w:lang w:val="en-US"/>
        </w:rPr>
      </w:pPr>
    </w:p>
    <w:p w14:paraId="60EBA7C5">
      <w:pPr>
        <w:numPr>
          <w:ilvl w:val="0"/>
          <w:numId w:val="1"/>
        </w:numPr>
        <w:spacing w:line="6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新型纳米诊疗制剂研发</w:t>
      </w:r>
    </w:p>
    <w:p w14:paraId="27ABFCF2">
      <w:pPr>
        <w:spacing w:line="660" w:lineRule="exact"/>
        <w:ind w:firstLine="640" w:firstLineChars="200"/>
        <w:rPr>
          <w:rFonts w:hint="default" w:ascii="Times New Roman" w:hAnsi="Times New Roman" w:eastAsia="仿宋" w:cs="Times New Roman"/>
          <w:kern w:val="0"/>
          <w:sz w:val="32"/>
          <w:szCs w:val="32"/>
          <w:shd w:val="clear" w:color="auto" w:fill="FFFFFF"/>
          <w:lang w:val="en-US" w:bidi="ar"/>
        </w:rPr>
      </w:pPr>
      <w:r>
        <w:rPr>
          <w:rFonts w:hint="eastAsia" w:ascii="Times New Roman" w:hAnsi="Times New Roman" w:eastAsia="仿宋" w:cs="Times New Roman"/>
          <w:kern w:val="0"/>
          <w:sz w:val="32"/>
          <w:szCs w:val="32"/>
          <w:shd w:val="clear" w:color="auto" w:fill="FFFFFF"/>
          <w:lang w:bidi="ar"/>
        </w:rPr>
        <w:t>研究内容：围绕内蒙古自治区常见多发消化系统恶性肿瘤的预防与治疗，开展新型纳米诊疗制剂临床前预研究、临床前研究、临床研究。临床前预研究需完成新型纳米诊疗制剂的成药性评价并申请相关的发明专利，临床前研究需获得临床研究批件或默示许可。</w:t>
      </w:r>
    </w:p>
    <w:p w14:paraId="24F8914D">
      <w:pPr>
        <w:numPr>
          <w:ilvl w:val="0"/>
          <w:numId w:val="1"/>
        </w:numPr>
        <w:spacing w:line="660" w:lineRule="exact"/>
        <w:ind w:left="0" w:leftChars="0" w:firstLine="643" w:firstLineChars="200"/>
        <w:rPr>
          <w:rFonts w:hint="default" w:ascii="仿宋_GB2312" w:eastAsia="仿宋_GB2312"/>
          <w:b/>
          <w:color w:val="000000"/>
          <w:sz w:val="32"/>
          <w:szCs w:val="32"/>
          <w:lang w:val="en-US"/>
        </w:rPr>
      </w:pPr>
      <w:r>
        <w:rPr>
          <w:rFonts w:hint="default" w:ascii="仿宋_GB2312" w:eastAsia="仿宋_GB2312"/>
          <w:b/>
          <w:color w:val="000000"/>
          <w:sz w:val="32"/>
          <w:szCs w:val="32"/>
          <w:lang w:val="en-US"/>
        </w:rPr>
        <w:t>国家创新医疗器械在内蒙古地区人群的应用效果研究</w:t>
      </w:r>
    </w:p>
    <w:p w14:paraId="7BBBF219">
      <w:pPr>
        <w:spacing w:line="660" w:lineRule="exact"/>
        <w:ind w:firstLine="640" w:firstLineChars="200"/>
        <w:rPr>
          <w:rFonts w:hint="eastAsia" w:ascii="Times New Roman" w:hAnsi="Times New Roman" w:eastAsia="仿宋" w:cs="Times New Roman"/>
          <w:kern w:val="0"/>
          <w:sz w:val="32"/>
          <w:szCs w:val="32"/>
          <w:shd w:val="clear" w:color="auto" w:fill="FFFFFF"/>
          <w:lang w:val="en-US" w:eastAsia="zh-CN" w:bidi="ar"/>
        </w:rPr>
      </w:pPr>
      <w:r>
        <w:rPr>
          <w:rFonts w:hint="default" w:ascii="Times New Roman" w:hAnsi="Times New Roman" w:eastAsia="仿宋" w:cs="Times New Roman"/>
          <w:kern w:val="0"/>
          <w:sz w:val="32"/>
          <w:szCs w:val="32"/>
          <w:shd w:val="clear" w:color="auto" w:fill="FFFFFF"/>
          <w:lang w:val="en-US" w:bidi="ar"/>
        </w:rPr>
        <w:t>研究内容：围绕国家重大公共卫生疾病，开展国家创新医疗器械在这类疾病的临床应用队列研究，助力科室高质量发展，建立高质量临床队列，提升区域重大疾病的诊疗水平并在专业期刊发表高质量临床研究论文，撰写区域临床专家共识</w:t>
      </w:r>
      <w:r>
        <w:rPr>
          <w:rFonts w:hint="eastAsia" w:ascii="Times New Roman" w:hAnsi="Times New Roman" w:eastAsia="仿宋" w:cs="Times New Roman"/>
          <w:kern w:val="0"/>
          <w:sz w:val="32"/>
          <w:szCs w:val="32"/>
          <w:shd w:val="clear" w:color="auto" w:fill="FFFFFF"/>
          <w:lang w:val="en-US" w:eastAsia="zh-CN" w:bidi="ar"/>
        </w:rPr>
        <w:t>。</w:t>
      </w:r>
    </w:p>
    <w:p w14:paraId="0F07948B">
      <w:pPr>
        <w:numPr>
          <w:ilvl w:val="0"/>
          <w:numId w:val="1"/>
        </w:numPr>
        <w:spacing w:line="660" w:lineRule="exact"/>
        <w:ind w:left="0" w:leftChars="0" w:firstLine="643" w:firstLineChars="200"/>
        <w:rPr>
          <w:rFonts w:hint="eastAsia" w:ascii="仿宋_GB2312" w:eastAsia="仿宋_GB2312"/>
          <w:b/>
          <w:bCs w:val="0"/>
          <w:color w:val="000000"/>
          <w:sz w:val="32"/>
          <w:szCs w:val="32"/>
          <w:lang w:val="en-US" w:eastAsia="zh-CN"/>
        </w:rPr>
      </w:pPr>
      <w:r>
        <w:rPr>
          <w:rFonts w:hint="eastAsia" w:ascii="仿宋_GB2312" w:eastAsia="仿宋_GB2312"/>
          <w:b/>
          <w:bCs w:val="0"/>
          <w:color w:val="000000"/>
          <w:sz w:val="32"/>
          <w:szCs w:val="32"/>
          <w:lang w:val="en-US" w:eastAsia="zh-CN"/>
        </w:rPr>
        <w:t>儿童青少年学习困难筛查及智能干预系统研发</w:t>
      </w:r>
    </w:p>
    <w:p w14:paraId="24E954AD">
      <w:pPr>
        <w:spacing w:line="660" w:lineRule="exact"/>
        <w:ind w:firstLine="640" w:firstLineChars="200"/>
        <w:rPr>
          <w:rFonts w:hint="eastAsia" w:ascii="Times New Roman" w:hAnsi="Times New Roman" w:eastAsia="仿宋" w:cs="Times New Roman"/>
          <w:kern w:val="0"/>
          <w:sz w:val="32"/>
          <w:szCs w:val="32"/>
          <w:shd w:val="clear" w:color="auto" w:fill="FFFFFF"/>
          <w:lang w:val="en-US" w:eastAsia="zh-CN" w:bidi="ar"/>
        </w:rPr>
      </w:pPr>
      <w:r>
        <w:rPr>
          <w:rFonts w:hint="eastAsia" w:ascii="Times New Roman" w:hAnsi="Times New Roman" w:eastAsia="仿宋" w:cs="Times New Roman"/>
          <w:kern w:val="0"/>
          <w:sz w:val="32"/>
          <w:szCs w:val="32"/>
          <w:shd w:val="clear" w:color="auto" w:fill="FFFFFF"/>
          <w:lang w:val="en-US" w:eastAsia="zh-CN" w:bidi="ar"/>
        </w:rPr>
        <w:t>研究内容：围绕儿童青少年心理常见病和多发病，聚焦筛查、评估、治疗与康复等关键环节，基于脑机接口技术和多模态评估技术，研发心理健康筛查、评估和干预的创新工具、智能设备及配套系统。获得相关产品认证许可，推动技术成果转化与产业化，服务教育和医疗领域。</w:t>
      </w:r>
    </w:p>
    <w:p w14:paraId="6B76D377">
      <w:pPr>
        <w:spacing w:line="660" w:lineRule="exact"/>
        <w:ind w:firstLine="643" w:firstLineChars="200"/>
        <w:rPr>
          <w:rFonts w:hint="eastAsia" w:ascii="仿宋_GB2312" w:eastAsia="仿宋_GB2312"/>
          <w:b/>
          <w:bCs w:val="0"/>
          <w:color w:val="000000"/>
          <w:sz w:val="32"/>
          <w:szCs w:val="32"/>
          <w:lang w:val="en-US" w:eastAsia="zh-CN"/>
        </w:rPr>
      </w:pPr>
      <w:r>
        <w:rPr>
          <w:rFonts w:hint="eastAsia" w:ascii="仿宋_GB2312" w:eastAsia="仿宋_GB2312"/>
          <w:b/>
          <w:bCs w:val="0"/>
          <w:color w:val="000000"/>
          <w:sz w:val="32"/>
          <w:szCs w:val="32"/>
          <w:lang w:val="en-US" w:eastAsia="zh-CN"/>
        </w:rPr>
        <w:t>注:本次指南包含但不限于以上方向，其他已完成关键技术</w:t>
      </w:r>
    </w:p>
    <w:p w14:paraId="2EEC01ED">
      <w:pPr>
        <w:rPr>
          <w:rFonts w:hint="default"/>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ECE903-DC14-4801-90AC-1B8BFCA21C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08C668A-9A80-4D1D-94BD-F0B99F218469}"/>
  </w:font>
  <w:font w:name="方正小标宋简体">
    <w:panose1 w:val="02000000000000000000"/>
    <w:charset w:val="86"/>
    <w:family w:val="auto"/>
    <w:pitch w:val="default"/>
    <w:sig w:usb0="00000001" w:usb1="08000000" w:usb2="00000000" w:usb3="00000000" w:csb0="00040000" w:csb1="00000000"/>
    <w:embedRegular r:id="rId3" w:fontKey="{569AF3C8-DFA5-4141-A74F-D3082B6FBB15}"/>
  </w:font>
  <w:font w:name="仿宋">
    <w:panose1 w:val="02010609060101010101"/>
    <w:charset w:val="86"/>
    <w:family w:val="modern"/>
    <w:pitch w:val="default"/>
    <w:sig w:usb0="800002BF" w:usb1="38CF7CFA" w:usb2="00000016" w:usb3="00000000" w:csb0="00040001" w:csb1="00000000"/>
    <w:embedRegular r:id="rId4" w:fontKey="{8DF38DC3-DCF6-4A0F-8B9B-4379ED384A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2259">
    <w:pPr>
      <w:pStyle w:val="5"/>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550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F85DC"/>
    <w:multiLevelType w:val="singleLevel"/>
    <w:tmpl w:val="CCEF85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Y2M1YjNhOTliYzkwZDY1ZTNlZjA0YWVhOTFlMzIifQ=="/>
  </w:docVars>
  <w:rsids>
    <w:rsidRoot w:val="5545294C"/>
    <w:rsid w:val="00430FD7"/>
    <w:rsid w:val="008A7503"/>
    <w:rsid w:val="00A163C3"/>
    <w:rsid w:val="00B90565"/>
    <w:rsid w:val="00BC3AE8"/>
    <w:rsid w:val="00C64B42"/>
    <w:rsid w:val="00D4088D"/>
    <w:rsid w:val="00E01FB0"/>
    <w:rsid w:val="00FF211B"/>
    <w:rsid w:val="062C6056"/>
    <w:rsid w:val="06DE29E2"/>
    <w:rsid w:val="0BD61562"/>
    <w:rsid w:val="12F42BA4"/>
    <w:rsid w:val="164642E7"/>
    <w:rsid w:val="16933AE2"/>
    <w:rsid w:val="16942765"/>
    <w:rsid w:val="18A90101"/>
    <w:rsid w:val="18F1025D"/>
    <w:rsid w:val="198E53AC"/>
    <w:rsid w:val="1D314233"/>
    <w:rsid w:val="1DCC001B"/>
    <w:rsid w:val="1FAB75A9"/>
    <w:rsid w:val="20396D4B"/>
    <w:rsid w:val="21266E88"/>
    <w:rsid w:val="224D4EA5"/>
    <w:rsid w:val="225443E0"/>
    <w:rsid w:val="227A316E"/>
    <w:rsid w:val="233826AC"/>
    <w:rsid w:val="25611106"/>
    <w:rsid w:val="25F818C4"/>
    <w:rsid w:val="26965A71"/>
    <w:rsid w:val="2722007C"/>
    <w:rsid w:val="279447C7"/>
    <w:rsid w:val="295F6920"/>
    <w:rsid w:val="2965260B"/>
    <w:rsid w:val="2B212549"/>
    <w:rsid w:val="2DAD1E76"/>
    <w:rsid w:val="2DD337C4"/>
    <w:rsid w:val="2F452CAE"/>
    <w:rsid w:val="329100B9"/>
    <w:rsid w:val="32E72369"/>
    <w:rsid w:val="362B7FFB"/>
    <w:rsid w:val="375D66BB"/>
    <w:rsid w:val="39A45F7A"/>
    <w:rsid w:val="3EA97713"/>
    <w:rsid w:val="3FE61943"/>
    <w:rsid w:val="401A5A6A"/>
    <w:rsid w:val="495412B1"/>
    <w:rsid w:val="49EA64D4"/>
    <w:rsid w:val="4D063625"/>
    <w:rsid w:val="50F82591"/>
    <w:rsid w:val="533D1BCA"/>
    <w:rsid w:val="5545294C"/>
    <w:rsid w:val="562E610E"/>
    <w:rsid w:val="57C84CF5"/>
    <w:rsid w:val="584D4A9D"/>
    <w:rsid w:val="590A3880"/>
    <w:rsid w:val="5A317807"/>
    <w:rsid w:val="5B9E2C7A"/>
    <w:rsid w:val="5BDB3ECE"/>
    <w:rsid w:val="5D534865"/>
    <w:rsid w:val="5D730D2F"/>
    <w:rsid w:val="60B90FBA"/>
    <w:rsid w:val="61F401C1"/>
    <w:rsid w:val="62787E8E"/>
    <w:rsid w:val="62C25396"/>
    <w:rsid w:val="63D97283"/>
    <w:rsid w:val="64746C6E"/>
    <w:rsid w:val="66061B48"/>
    <w:rsid w:val="664A1CA6"/>
    <w:rsid w:val="665D0775"/>
    <w:rsid w:val="66F03096"/>
    <w:rsid w:val="6BE9361A"/>
    <w:rsid w:val="6E1F6963"/>
    <w:rsid w:val="6E53498E"/>
    <w:rsid w:val="6FEB6F07"/>
    <w:rsid w:val="71193077"/>
    <w:rsid w:val="7161057A"/>
    <w:rsid w:val="7560556F"/>
    <w:rsid w:val="75C458AB"/>
    <w:rsid w:val="7808361A"/>
    <w:rsid w:val="79B066B1"/>
    <w:rsid w:val="7C66113B"/>
    <w:rsid w:val="7DE0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index 6"/>
    <w:basedOn w:val="1"/>
    <w:next w:val="1"/>
    <w:qFormat/>
    <w:uiPriority w:val="0"/>
    <w:pPr>
      <w:ind w:left="2100"/>
    </w:pPr>
  </w:style>
  <w:style w:type="paragraph" w:styleId="4">
    <w:name w:val="Body Text Indent"/>
    <w:basedOn w:val="1"/>
    <w:next w:val="1"/>
    <w:qFormat/>
    <w:uiPriority w:val="0"/>
    <w:pPr>
      <w:ind w:firstLine="560" w:firstLineChars="200"/>
    </w:pPr>
    <w:rPr>
      <w:rFonts w:ascii="宋体" w:hAnsi="宋体" w:eastAsia="宋体"/>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heme="minorHAnsi" w:hAnsiTheme="minorHAnsi" w:eastAsiaTheme="minorEastAsia" w:cstheme="minorBidi"/>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正文空2字"/>
    <w:basedOn w:val="16"/>
    <w:next w:val="3"/>
    <w:autoRedefine/>
    <w:qFormat/>
    <w:uiPriority w:val="0"/>
    <w:pPr>
      <w:widowControl w:val="0"/>
      <w:snapToGrid w:val="0"/>
      <w:spacing w:line="560" w:lineRule="exact"/>
      <w:ind w:firstLine="200" w:firstLineChars="200"/>
    </w:pPr>
    <w:rPr>
      <w:rFonts w:ascii="仿宋_GB2312" w:cs="仿宋_GB2312"/>
      <w:lang w:val="zh-TW"/>
    </w:rPr>
  </w:style>
  <w:style w:type="paragraph" w:customStyle="1" w:styleId="16">
    <w:name w:val="左对齐正文"/>
    <w:autoRedefine/>
    <w:qFormat/>
    <w:uiPriority w:val="0"/>
    <w:rPr>
      <w:rFonts w:ascii="Calibri" w:hAnsi="Calibri" w:eastAsia="仿宋_GB2312" w:cs="Calibri"/>
      <w:kern w:val="2"/>
      <w:sz w:val="32"/>
      <w:szCs w:val="32"/>
      <w:lang w:val="en-US" w:eastAsia="zh-CN" w:bidi="ar-SA"/>
    </w:rPr>
  </w:style>
  <w:style w:type="character" w:customStyle="1" w:styleId="17">
    <w:name w:val="页眉 字符"/>
    <w:basedOn w:val="11"/>
    <w:link w:val="6"/>
    <w:qFormat/>
    <w:uiPriority w:val="0"/>
    <w:rPr>
      <w:rFonts w:asciiTheme="minorHAnsi" w:hAnsiTheme="minorHAnsi" w:eastAsiaTheme="minorEastAsia" w:cstheme="minorBidi"/>
      <w:kern w:val="2"/>
      <w:sz w:val="18"/>
      <w:szCs w:val="18"/>
    </w:rPr>
  </w:style>
  <w:style w:type="character" w:customStyle="1" w:styleId="18">
    <w:name w:val="页脚 字符"/>
    <w:basedOn w:val="11"/>
    <w:link w:val="5"/>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483</Words>
  <Characters>486</Characters>
  <Lines>9</Lines>
  <Paragraphs>2</Paragraphs>
  <TotalTime>53</TotalTime>
  <ScaleCrop>false</ScaleCrop>
  <LinksUpToDate>false</LinksUpToDate>
  <CharactersWithSpaces>486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2024-11-11T07:38:00Z</dcterms:created>
  <dc:creator>321</dc:creator>
  <cp:lastModifiedBy>nicky</cp:lastModifiedBy>
  <cp:lastPrinted>2024-11-25T03:05:00Z</cp:lastPrinted>
  <dcterms:modified xsi:type="dcterms:W3CDTF">2024-12-10T11:25:51Z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9DE98C48ACCB446593593FCD7CEB556F_13</vt:lpwstr>
  </property>
</Properties>
</file>